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C6E7" w14:textId="5F761799" w:rsidR="00A332FB" w:rsidRPr="007F14EC" w:rsidRDefault="001233D5" w:rsidP="001233D5">
      <w:pPr>
        <w:rPr>
          <w:b/>
        </w:rPr>
      </w:pPr>
      <w:r w:rsidRPr="007F14EC">
        <w:rPr>
          <w:b/>
        </w:rPr>
        <w:t>Lodging</w:t>
      </w:r>
      <w:r w:rsidR="00A332FB" w:rsidRPr="007F14EC">
        <w:rPr>
          <w:b/>
        </w:rPr>
        <w:t xml:space="preserve"> &amp; </w:t>
      </w:r>
      <w:r w:rsidRPr="007F14EC">
        <w:rPr>
          <w:b/>
        </w:rPr>
        <w:t>Parking</w:t>
      </w:r>
      <w:r w:rsidR="00A332FB" w:rsidRPr="007F14EC">
        <w:rPr>
          <w:b/>
        </w:rPr>
        <w:t xml:space="preserve"> </w:t>
      </w:r>
      <w:r w:rsidRPr="007F14EC">
        <w:rPr>
          <w:b/>
        </w:rPr>
        <w:t>Information</w:t>
      </w:r>
    </w:p>
    <w:p w14:paraId="4C7D41C7" w14:textId="7C514E86" w:rsidR="00A332FB" w:rsidRPr="007F14EC" w:rsidRDefault="00A332FB" w:rsidP="00A332FB"/>
    <w:p w14:paraId="32FC1731" w14:textId="2E7D185D" w:rsidR="00D048DC" w:rsidRDefault="00A332FB" w:rsidP="00D25894">
      <w:r w:rsidRPr="007F14EC">
        <w:rPr>
          <w:b/>
        </w:rPr>
        <w:t>LGA Room Block</w:t>
      </w:r>
      <w:r w:rsidRPr="007F14EC">
        <w:t xml:space="preserve">: </w:t>
      </w:r>
      <w:r w:rsidR="00D048DC">
        <w:t xml:space="preserve">Room block closes June 2 or when the block is full. Reservations require a credit card on file </w:t>
      </w:r>
      <w:proofErr w:type="gramStart"/>
      <w:r w:rsidR="00D048DC">
        <w:t xml:space="preserve">and </w:t>
      </w:r>
      <w:r w:rsidR="00B67697">
        <w:t>;</w:t>
      </w:r>
      <w:proofErr w:type="spellStart"/>
      <w:r w:rsidR="00B67697">
        <w:t>lp</w:t>
      </w:r>
      <w:proofErr w:type="spellEnd"/>
      <w:proofErr w:type="gramEnd"/>
      <w:r w:rsidR="00B67697">
        <w:t>[</w:t>
      </w:r>
      <w:r w:rsidR="00D048DC">
        <w:t>deposit.</w:t>
      </w:r>
    </w:p>
    <w:p w14:paraId="3F59995D" w14:textId="77777777" w:rsidR="00D048DC" w:rsidRDefault="00A332FB" w:rsidP="00D25894">
      <w:r w:rsidRPr="007F14EC">
        <w:t>$</w:t>
      </w:r>
      <w:r w:rsidR="00A61B7A" w:rsidRPr="007F14EC">
        <w:t>1</w:t>
      </w:r>
      <w:r w:rsidR="00484392">
        <w:t>01</w:t>
      </w:r>
      <w:r w:rsidR="00EC0E1B" w:rsidRPr="007F14EC">
        <w:t xml:space="preserve"> </w:t>
      </w:r>
      <w:r w:rsidRPr="007F14EC">
        <w:t>+ tax per night</w:t>
      </w:r>
      <w:r w:rsidR="00484392">
        <w:t xml:space="preserve"> </w:t>
      </w:r>
      <w:r w:rsidR="00630241">
        <w:t xml:space="preserve">for </w:t>
      </w:r>
      <w:r w:rsidR="00484392">
        <w:t>single occupancy</w:t>
      </w:r>
      <w:r w:rsidR="00A61B7A" w:rsidRPr="007F14EC">
        <w:t>.</w:t>
      </w:r>
      <w:r w:rsidR="00484392">
        <w:t xml:space="preserve"> </w:t>
      </w:r>
    </w:p>
    <w:p w14:paraId="4CE26E2C" w14:textId="77777777" w:rsidR="00D048DC" w:rsidRDefault="00484392" w:rsidP="00D25894">
      <w:r>
        <w:t xml:space="preserve">$121 + tax per night </w:t>
      </w:r>
      <w:r w:rsidR="00630241">
        <w:t xml:space="preserve">for double occupancy. </w:t>
      </w:r>
    </w:p>
    <w:p w14:paraId="2A17B844" w14:textId="457380E1" w:rsidR="00D25894" w:rsidRDefault="00A61B7A" w:rsidP="00D25894">
      <w:r w:rsidRPr="007F14EC">
        <w:t>Additional persons will be charged $10 per night.</w:t>
      </w:r>
      <w:r w:rsidR="0004120D" w:rsidRPr="007F14EC">
        <w:t xml:space="preserve"> </w:t>
      </w:r>
    </w:p>
    <w:p w14:paraId="04A12D39" w14:textId="36509B01" w:rsidR="00DE7882" w:rsidRDefault="00DE7882" w:rsidP="00D25894"/>
    <w:p w14:paraId="4D575126" w14:textId="19307489" w:rsidR="00DE7882" w:rsidRDefault="00DE7882" w:rsidP="00D25894">
      <w:r>
        <w:t>Online Reservation</w:t>
      </w:r>
    </w:p>
    <w:p w14:paraId="25AB1F0D" w14:textId="30D2EB13" w:rsidR="00DE7882" w:rsidRDefault="00DE7882" w:rsidP="00D25894"/>
    <w:p w14:paraId="55F43526" w14:textId="2E4ED5C5" w:rsidR="00630241" w:rsidRDefault="00DE7882" w:rsidP="00630241">
      <w:r>
        <w:t xml:space="preserve">Visit </w:t>
      </w:r>
      <w:r w:rsidR="00D048DC">
        <w:t xml:space="preserve">the </w:t>
      </w:r>
      <w:hyperlink r:id="rId5" w:anchor="/guestsandrooms" w:history="1">
        <w:r w:rsidR="00D048DC" w:rsidRPr="00D048DC">
          <w:rPr>
            <w:rStyle w:val="Hyperlink"/>
            <w:b/>
            <w:bCs/>
          </w:rPr>
          <w:t xml:space="preserve">2020 </w:t>
        </w:r>
        <w:r w:rsidR="00630241" w:rsidRPr="00D048DC">
          <w:rPr>
            <w:rStyle w:val="Hyperlink"/>
            <w:b/>
            <w:bCs/>
          </w:rPr>
          <w:t xml:space="preserve">LGA </w:t>
        </w:r>
        <w:r w:rsidR="00D048DC" w:rsidRPr="00D048DC">
          <w:rPr>
            <w:rStyle w:val="Hyperlink"/>
            <w:b/>
            <w:bCs/>
          </w:rPr>
          <w:t>Regional Seminar R</w:t>
        </w:r>
        <w:r w:rsidR="00630241" w:rsidRPr="00D048DC">
          <w:rPr>
            <w:rStyle w:val="Hyperlink"/>
            <w:b/>
            <w:bCs/>
          </w:rPr>
          <w:t>eservation</w:t>
        </w:r>
        <w:r w:rsidRPr="00D048DC">
          <w:rPr>
            <w:rStyle w:val="Hyperlink"/>
            <w:b/>
            <w:bCs/>
          </w:rPr>
          <w:t xml:space="preserve"> </w:t>
        </w:r>
        <w:r w:rsidR="00D048DC" w:rsidRPr="00D048DC">
          <w:rPr>
            <w:rStyle w:val="Hyperlink"/>
            <w:b/>
            <w:bCs/>
          </w:rPr>
          <w:t>W</w:t>
        </w:r>
        <w:r w:rsidRPr="00D048DC">
          <w:rPr>
            <w:rStyle w:val="Hyperlink"/>
            <w:b/>
            <w:bCs/>
          </w:rPr>
          <w:t>ebpage</w:t>
        </w:r>
      </w:hyperlink>
      <w:r w:rsidR="00AD11C1">
        <w:rPr>
          <w:b/>
          <w:bCs/>
        </w:rPr>
        <w:t xml:space="preserve"> </w:t>
      </w:r>
      <w:r w:rsidR="00D048DC">
        <w:t xml:space="preserve">and follow the prompts. </w:t>
      </w:r>
    </w:p>
    <w:p w14:paraId="40999AE0" w14:textId="3C14EF0A" w:rsidR="00DE7882" w:rsidRDefault="00DE7882" w:rsidP="00DE7882">
      <w:pPr>
        <w:rPr>
          <w:rFonts w:ascii="Calibri" w:hAnsi="Calibri"/>
          <w:color w:val="000000"/>
        </w:rPr>
      </w:pPr>
    </w:p>
    <w:p w14:paraId="658D9DB9" w14:textId="56A963FB" w:rsidR="00D25894" w:rsidRPr="00630241" w:rsidRDefault="00630241" w:rsidP="00D25894">
      <w:r w:rsidRPr="00630241">
        <w:t>Reservation by Phone</w:t>
      </w:r>
    </w:p>
    <w:p w14:paraId="6CB6F302" w14:textId="77777777" w:rsidR="00D25894" w:rsidRPr="007F14EC" w:rsidRDefault="00D25894" w:rsidP="00D25894"/>
    <w:p w14:paraId="193C8309" w14:textId="1B56E2AB" w:rsidR="00D25894" w:rsidRPr="007F14EC" w:rsidRDefault="00D25894" w:rsidP="00D25894">
      <w:pPr>
        <w:rPr>
          <w:rFonts w:ascii="Times New Roman" w:eastAsia="Times New Roman" w:hAnsi="Times New Roman" w:cs="Times New Roman"/>
        </w:rPr>
      </w:pPr>
      <w:r w:rsidRPr="00630241">
        <w:t>Call</w:t>
      </w:r>
      <w:r w:rsidRPr="007F14EC">
        <w:rPr>
          <w:b/>
          <w:bCs/>
        </w:rPr>
        <w:t xml:space="preserve"> </w:t>
      </w:r>
      <w:r w:rsidRPr="007F14EC">
        <w:rPr>
          <w:rFonts w:ascii="Calibri" w:eastAsia="Times New Roman" w:hAnsi="Calibri" w:cs="Times New Roman"/>
          <w:b/>
          <w:bCs/>
          <w:color w:val="000000"/>
        </w:rPr>
        <w:t>540-</w:t>
      </w:r>
      <w:r w:rsidR="00630241">
        <w:rPr>
          <w:rFonts w:ascii="Calibri" w:eastAsia="Times New Roman" w:hAnsi="Calibri" w:cs="Times New Roman"/>
          <w:b/>
          <w:bCs/>
          <w:color w:val="000000"/>
        </w:rPr>
        <w:t>231</w:t>
      </w:r>
      <w:r w:rsidRPr="007F14EC">
        <w:rPr>
          <w:rFonts w:ascii="Calibri" w:eastAsia="Times New Roman" w:hAnsi="Calibri" w:cs="Times New Roman"/>
          <w:b/>
          <w:bCs/>
          <w:color w:val="000000"/>
        </w:rPr>
        <w:t>-</w:t>
      </w:r>
      <w:r w:rsidR="00630241">
        <w:rPr>
          <w:rFonts w:ascii="Calibri" w:eastAsia="Times New Roman" w:hAnsi="Calibri" w:cs="Times New Roman"/>
          <w:b/>
          <w:bCs/>
          <w:color w:val="000000"/>
        </w:rPr>
        <w:t xml:space="preserve">8000 </w:t>
      </w:r>
      <w:r w:rsidR="00630241" w:rsidRPr="00630241">
        <w:rPr>
          <w:rFonts w:ascii="Calibri" w:eastAsia="Times New Roman" w:hAnsi="Calibri" w:cs="Times New Roman"/>
          <w:color w:val="000000"/>
        </w:rPr>
        <w:t>or</w:t>
      </w:r>
      <w:r w:rsidR="00630241">
        <w:rPr>
          <w:rFonts w:ascii="Calibri" w:eastAsia="Times New Roman" w:hAnsi="Calibri" w:cs="Times New Roman"/>
          <w:b/>
          <w:bCs/>
          <w:color w:val="000000"/>
        </w:rPr>
        <w:t xml:space="preserve"> 877-200-3360</w:t>
      </w:r>
      <w:r w:rsidRPr="007F14EC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7F14EC">
        <w:rPr>
          <w:rFonts w:ascii="Calibri" w:eastAsia="Times New Roman" w:hAnsi="Calibri" w:cs="Times New Roman"/>
          <w:color w:val="000000"/>
        </w:rPr>
        <w:t xml:space="preserve">and </w:t>
      </w:r>
      <w:r w:rsidR="00AF2C18" w:rsidRPr="007F14EC">
        <w:rPr>
          <w:rFonts w:ascii="Calibri" w:eastAsia="Times New Roman" w:hAnsi="Calibri" w:cs="Times New Roman"/>
          <w:color w:val="000000"/>
        </w:rPr>
        <w:t xml:space="preserve">note that you are making a reservation under the </w:t>
      </w:r>
      <w:r w:rsidR="00630241" w:rsidRPr="00630241">
        <w:rPr>
          <w:rFonts w:ascii="Calibri" w:eastAsia="Times New Roman" w:hAnsi="Calibri" w:cs="Times New Roman"/>
          <w:b/>
          <w:bCs/>
          <w:color w:val="000000"/>
        </w:rPr>
        <w:t>2020</w:t>
      </w:r>
      <w:r w:rsidR="00630241">
        <w:rPr>
          <w:rFonts w:ascii="Calibri" w:eastAsia="Times New Roman" w:hAnsi="Calibri" w:cs="Times New Roman"/>
          <w:color w:val="000000"/>
        </w:rPr>
        <w:t xml:space="preserve"> </w:t>
      </w:r>
      <w:r w:rsidRPr="007F14EC">
        <w:rPr>
          <w:rFonts w:ascii="Calibri" w:eastAsia="Times New Roman" w:hAnsi="Calibri" w:cs="Times New Roman"/>
          <w:b/>
          <w:bCs/>
          <w:color w:val="000000"/>
        </w:rPr>
        <w:t xml:space="preserve">LGA </w:t>
      </w:r>
      <w:r w:rsidR="00630241">
        <w:rPr>
          <w:rFonts w:ascii="Calibri" w:eastAsia="Times New Roman" w:hAnsi="Calibri" w:cs="Times New Roman"/>
          <w:b/>
          <w:bCs/>
          <w:color w:val="000000"/>
        </w:rPr>
        <w:t>Regional Seminar</w:t>
      </w:r>
      <w:r w:rsidRPr="007F14EC">
        <w:rPr>
          <w:rFonts w:ascii="Calibri" w:eastAsia="Times New Roman" w:hAnsi="Calibri" w:cs="Times New Roman"/>
          <w:b/>
          <w:bCs/>
          <w:color w:val="000000"/>
        </w:rPr>
        <w:t> </w:t>
      </w:r>
      <w:r w:rsidR="00AF2C18" w:rsidRPr="00630241">
        <w:rPr>
          <w:rFonts w:ascii="Calibri" w:eastAsia="Times New Roman" w:hAnsi="Calibri" w:cs="Times New Roman"/>
          <w:color w:val="000000"/>
        </w:rPr>
        <w:t>block</w:t>
      </w:r>
      <w:r w:rsidR="00AF2C18" w:rsidRPr="00D048DC">
        <w:rPr>
          <w:rFonts w:ascii="Calibri" w:eastAsia="Times New Roman" w:hAnsi="Calibri" w:cs="Times New Roman"/>
          <w:color w:val="000000"/>
        </w:rPr>
        <w:t xml:space="preserve">. </w:t>
      </w:r>
    </w:p>
    <w:p w14:paraId="1E1633E1" w14:textId="54D10026" w:rsidR="002169F0" w:rsidRPr="007F14EC" w:rsidRDefault="002169F0" w:rsidP="00A332FB"/>
    <w:p w14:paraId="70FFA198" w14:textId="0862E220" w:rsidR="002169F0" w:rsidRPr="007F14EC" w:rsidRDefault="002169F0" w:rsidP="00A332FB">
      <w:r w:rsidRPr="007F14EC">
        <w:rPr>
          <w:b/>
        </w:rPr>
        <w:t>Hotel Wait List</w:t>
      </w:r>
      <w:r w:rsidRPr="007F14EC">
        <w:rPr>
          <w:bCs/>
        </w:rPr>
        <w:t>:</w:t>
      </w:r>
      <w:r w:rsidRPr="007F14EC">
        <w:rPr>
          <w:b/>
        </w:rPr>
        <w:t xml:space="preserve"> </w:t>
      </w:r>
      <w:r w:rsidRPr="007F14EC">
        <w:t>If the room block</w:t>
      </w:r>
      <w:r w:rsidR="00EE4D84" w:rsidRPr="007F14EC">
        <w:t xml:space="preserve"> </w:t>
      </w:r>
      <w:r w:rsidRPr="007F14EC">
        <w:t xml:space="preserve">fills, </w:t>
      </w:r>
      <w:r w:rsidR="00D048DC">
        <w:t>LGA will start a waitlist providing open rooms on a first come first served basis. C</w:t>
      </w:r>
      <w:r w:rsidRPr="007F14EC">
        <w:t xml:space="preserve">ontact Amy Sales </w:t>
      </w:r>
      <w:r w:rsidR="00630241">
        <w:t>at</w:t>
      </w:r>
      <w:r w:rsidRPr="007F14EC">
        <w:t xml:space="preserve"> amy.sales@easterassociates.com to add your name to the LGA wait list.</w:t>
      </w:r>
    </w:p>
    <w:p w14:paraId="08B70C25" w14:textId="7104238C" w:rsidR="00764B91" w:rsidRPr="007F14EC" w:rsidRDefault="00764B91" w:rsidP="00A332FB">
      <w:pPr>
        <w:rPr>
          <w:b/>
        </w:rPr>
      </w:pPr>
    </w:p>
    <w:p w14:paraId="46D4A613" w14:textId="4FACB26F" w:rsidR="0004120D" w:rsidRPr="007F14EC" w:rsidRDefault="0004120D" w:rsidP="00A332FB">
      <w:pPr>
        <w:rPr>
          <w:bCs/>
        </w:rPr>
      </w:pPr>
      <w:r w:rsidRPr="007F14EC">
        <w:rPr>
          <w:b/>
        </w:rPr>
        <w:t xml:space="preserve">Hotel Check-in and Check-out: </w:t>
      </w:r>
      <w:r w:rsidRPr="007F14EC">
        <w:rPr>
          <w:bCs/>
        </w:rPr>
        <w:t xml:space="preserve">Check-in time is 4 p.m. on the day of arrival. Check-out time is 11 a.m. on the day of departure. </w:t>
      </w:r>
    </w:p>
    <w:p w14:paraId="2F462989" w14:textId="31B4451C" w:rsidR="0004120D" w:rsidRPr="007F14EC" w:rsidRDefault="0004120D" w:rsidP="00A332FB">
      <w:pPr>
        <w:rPr>
          <w:bCs/>
        </w:rPr>
      </w:pPr>
    </w:p>
    <w:p w14:paraId="60FCDA0D" w14:textId="21D45191" w:rsidR="00EE4D84" w:rsidRDefault="0004120D" w:rsidP="00EE4D84">
      <w:pPr>
        <w:rPr>
          <w:rFonts w:ascii="Calibri" w:eastAsia="Times New Roman" w:hAnsi="Calibri" w:cs="Times New Roman"/>
          <w:color w:val="000000" w:themeColor="text1"/>
        </w:rPr>
      </w:pPr>
      <w:r w:rsidRPr="007F14EC">
        <w:rPr>
          <w:b/>
        </w:rPr>
        <w:t>Parking</w:t>
      </w:r>
      <w:r w:rsidRPr="007F14EC">
        <w:t xml:space="preserve">: Parking </w:t>
      </w:r>
      <w:r w:rsidR="00630241">
        <w:rPr>
          <w:rFonts w:ascii="Calibri" w:eastAsia="Times New Roman" w:hAnsi="Calibri" w:cs="Times New Roman"/>
          <w:color w:val="000000"/>
        </w:rPr>
        <w:t xml:space="preserve">is complimentary to all hotel guests. </w:t>
      </w:r>
      <w:r w:rsidR="00EE4D84" w:rsidRPr="007F14EC">
        <w:rPr>
          <w:rFonts w:ascii="Calibri" w:eastAsia="Times New Roman" w:hAnsi="Calibri" w:cs="Times New Roman"/>
          <w:color w:val="000000" w:themeColor="text1"/>
        </w:rPr>
        <w:t xml:space="preserve"> </w:t>
      </w:r>
    </w:p>
    <w:p w14:paraId="6949E44A" w14:textId="52C7E910" w:rsidR="00AD11C1" w:rsidRDefault="00AD11C1" w:rsidP="00EE4D84">
      <w:pPr>
        <w:rPr>
          <w:rFonts w:ascii="Calibri" w:eastAsia="Times New Roman" w:hAnsi="Calibri" w:cs="Times New Roman"/>
          <w:color w:val="000000" w:themeColor="text1"/>
        </w:rPr>
      </w:pPr>
    </w:p>
    <w:p w14:paraId="1F58341A" w14:textId="77777777" w:rsidR="00AD11C1" w:rsidRPr="0053081B" w:rsidRDefault="00AD11C1" w:rsidP="00AD11C1">
      <w:pPr>
        <w:rPr>
          <w:b/>
          <w:bCs/>
        </w:rPr>
      </w:pPr>
      <w:r w:rsidRPr="0053081B">
        <w:rPr>
          <w:b/>
          <w:bCs/>
        </w:rPr>
        <w:t>Payment &amp; Cancellation Policy</w:t>
      </w:r>
    </w:p>
    <w:p w14:paraId="15D38D8F" w14:textId="77777777" w:rsidR="00AD11C1" w:rsidRPr="0053081B" w:rsidRDefault="00AD11C1" w:rsidP="00AD11C1"/>
    <w:p w14:paraId="6FEA5EB1" w14:textId="00441C90" w:rsidR="00AD11C1" w:rsidRDefault="00AD11C1" w:rsidP="00AD11C1">
      <w:r w:rsidRPr="0053081B">
        <w:rPr>
          <w:b/>
          <w:bCs/>
        </w:rPr>
        <w:t>Payment Policy</w:t>
      </w:r>
      <w:r w:rsidRPr="0053081B">
        <w:br/>
      </w:r>
      <w:r w:rsidR="0005648C">
        <w:t xml:space="preserve">June 19: </w:t>
      </w:r>
      <w:r w:rsidRPr="0053081B">
        <w:t>Registration &amp; Payment Deadline</w:t>
      </w:r>
      <w:r w:rsidRPr="0053081B">
        <w:br/>
      </w:r>
      <w:r w:rsidR="0005648C">
        <w:t xml:space="preserve">After June 19: </w:t>
      </w:r>
      <w:r w:rsidR="008F6BFA">
        <w:t xml:space="preserve">Unpaid invoices and </w:t>
      </w:r>
      <w:r w:rsidR="0005648C">
        <w:t>registrations will be charged a $</w:t>
      </w:r>
      <w:r w:rsidR="0005332F">
        <w:t>25</w:t>
      </w:r>
      <w:r w:rsidR="0005648C">
        <w:t xml:space="preserve"> late fee.</w:t>
      </w:r>
    </w:p>
    <w:p w14:paraId="7378AB39" w14:textId="69DA4977" w:rsidR="00452EE9" w:rsidRDefault="0005648C" w:rsidP="00AD11C1">
      <w:r>
        <w:t xml:space="preserve">June 26: </w:t>
      </w:r>
      <w:r w:rsidR="008F6BFA">
        <w:t>On-site registration</w:t>
      </w:r>
      <w:r>
        <w:t>s</w:t>
      </w:r>
      <w:r w:rsidR="008F6BFA">
        <w:t xml:space="preserve"> will be charged </w:t>
      </w:r>
      <w:r>
        <w:t>a</w:t>
      </w:r>
      <w:r w:rsidR="00452EE9" w:rsidRPr="0053081B">
        <w:t xml:space="preserve"> $2</w:t>
      </w:r>
      <w:r>
        <w:t>0 on-site registration fee.</w:t>
      </w:r>
    </w:p>
    <w:p w14:paraId="739BCBE6" w14:textId="33CC8A4A" w:rsidR="00452EE9" w:rsidRPr="0053081B" w:rsidRDefault="0005648C" w:rsidP="00AD11C1">
      <w:r>
        <w:t xml:space="preserve">After June 26: </w:t>
      </w:r>
      <w:r w:rsidR="00452EE9" w:rsidRPr="0053081B">
        <w:t xml:space="preserve">Any outstanding </w:t>
      </w:r>
      <w:r w:rsidR="008F6BFA">
        <w:t>invoices</w:t>
      </w:r>
      <w:r w:rsidR="00452EE9" w:rsidRPr="0053081B">
        <w:t xml:space="preserve"> will have a $10 fee added to the total owed.</w:t>
      </w:r>
    </w:p>
    <w:p w14:paraId="7C3DE327" w14:textId="77777777" w:rsidR="00AD11C1" w:rsidRDefault="00AD11C1" w:rsidP="00AD11C1"/>
    <w:p w14:paraId="58E9B9D7" w14:textId="101C6C46" w:rsidR="008F6BFA" w:rsidRDefault="00AD11C1" w:rsidP="00AD11C1">
      <w:r w:rsidRPr="0053081B">
        <w:rPr>
          <w:b/>
          <w:bCs/>
        </w:rPr>
        <w:t>Registration Cancellation &amp; Refund Policy</w:t>
      </w:r>
      <w:r w:rsidRPr="0053081B">
        <w:br/>
        <w:t>Cancellation of conference registration and guest fees must be received</w:t>
      </w:r>
      <w:r w:rsidR="00452EE9">
        <w:t xml:space="preserve"> by LGA</w:t>
      </w:r>
      <w:r w:rsidRPr="0053081B">
        <w:t xml:space="preserve"> in writing</w:t>
      </w:r>
      <w:r>
        <w:t xml:space="preserve"> </w:t>
      </w:r>
      <w:r w:rsidRPr="0053081B">
        <w:t>by</w:t>
      </w:r>
      <w:r w:rsidR="00452EE9">
        <w:t xml:space="preserve"> </w:t>
      </w:r>
      <w:r>
        <w:t>June 19</w:t>
      </w:r>
      <w:r w:rsidRPr="0053081B">
        <w:t xml:space="preserve"> for a full refund, less a $25 fee. </w:t>
      </w:r>
    </w:p>
    <w:p w14:paraId="423561AC" w14:textId="77777777" w:rsidR="008F6BFA" w:rsidRDefault="00AD11C1" w:rsidP="00AD11C1">
      <w:r w:rsidRPr="0053081B">
        <w:t xml:space="preserve">After </w:t>
      </w:r>
      <w:r w:rsidR="008F6BFA">
        <w:t>June 19</w:t>
      </w:r>
      <w:r w:rsidRPr="0053081B">
        <w:t xml:space="preserve">, registrants will not be refunded for the meal portion and will also be assessed a $25 fee. </w:t>
      </w:r>
    </w:p>
    <w:p w14:paraId="6D405A9B" w14:textId="57D3AC72" w:rsidR="00AD11C1" w:rsidRPr="0053081B" w:rsidRDefault="00AD11C1" w:rsidP="00AD11C1">
      <w:r w:rsidRPr="0053081B">
        <w:t>Upon written request, a no-show will be refunded the conference fee, less the actual out-of-pocket expenses of LGA</w:t>
      </w:r>
      <w:r w:rsidR="00452EE9">
        <w:t xml:space="preserve"> (</w:t>
      </w:r>
      <w:r w:rsidRPr="0053081B">
        <w:t>meal</w:t>
      </w:r>
      <w:r w:rsidR="00452EE9">
        <w:t>, room fees, AV costs</w:t>
      </w:r>
      <w:r w:rsidR="00B67697">
        <w:t>, etc.</w:t>
      </w:r>
      <w:r w:rsidR="00452EE9">
        <w:t>)</w:t>
      </w:r>
      <w:r w:rsidRPr="0053081B">
        <w:t xml:space="preserve"> </w:t>
      </w:r>
      <w:r w:rsidR="00452EE9">
        <w:t>plus</w:t>
      </w:r>
      <w:r w:rsidRPr="0053081B">
        <w:t xml:space="preserve"> a $25 processing fee.</w:t>
      </w:r>
      <w:r w:rsidRPr="0053081B">
        <w:br/>
      </w:r>
      <w:r w:rsidRPr="0053081B">
        <w:br/>
      </w:r>
      <w:r w:rsidRPr="0053081B">
        <w:rPr>
          <w:b/>
          <w:bCs/>
        </w:rPr>
        <w:t>Substitutions</w:t>
      </w:r>
      <w:r w:rsidRPr="0053081B">
        <w:br/>
        <w:t xml:space="preserve">The original conference registrant must send the substitute's registration information in writing </w:t>
      </w:r>
      <w:r w:rsidRPr="0053081B">
        <w:lastRenderedPageBreak/>
        <w:t xml:space="preserve">by </w:t>
      </w:r>
      <w:r>
        <w:t>June 19</w:t>
      </w:r>
      <w:r w:rsidRPr="0053081B">
        <w:t xml:space="preserve"> in order for the substitute to receive a packet, name tag, and to account for meal preferences. </w:t>
      </w:r>
      <w:r w:rsidR="008F6BFA">
        <w:t xml:space="preserve">Payment arrangements will be handled by the original registrant and substitute. </w:t>
      </w:r>
    </w:p>
    <w:p w14:paraId="58E0EDDC" w14:textId="77777777" w:rsidR="00AD11C1" w:rsidRDefault="00AD11C1" w:rsidP="00AD11C1"/>
    <w:p w14:paraId="4811ED02" w14:textId="77777777" w:rsidR="00AD11C1" w:rsidRPr="0053081B" w:rsidRDefault="00AD11C1" w:rsidP="00AD11C1">
      <w:pPr>
        <w:rPr>
          <w:b/>
          <w:bCs/>
        </w:rPr>
      </w:pPr>
      <w:r w:rsidRPr="0053081B">
        <w:rPr>
          <w:b/>
          <w:bCs/>
        </w:rPr>
        <w:t>Handout Options</w:t>
      </w:r>
    </w:p>
    <w:p w14:paraId="1A2B8748" w14:textId="1657A547" w:rsidR="00452EE9" w:rsidRDefault="00452EE9" w:rsidP="00452EE9">
      <w:pPr>
        <w:pStyle w:val="ListParagraph"/>
        <w:numPr>
          <w:ilvl w:val="0"/>
          <w:numId w:val="6"/>
        </w:numPr>
      </w:pPr>
      <w:r>
        <w:t>Registrants</w:t>
      </w:r>
      <w:r w:rsidR="00AD11C1" w:rsidRPr="0053081B">
        <w:t xml:space="preserve"> may purchase a hard copy set of handouts </w:t>
      </w:r>
      <w:r w:rsidR="00AD11C1">
        <w:t>f</w:t>
      </w:r>
      <w:r w:rsidR="00AD11C1" w:rsidRPr="0053081B">
        <w:t>or $</w:t>
      </w:r>
      <w:r w:rsidR="00AD11C1">
        <w:t>60</w:t>
      </w:r>
      <w:r w:rsidR="00AD11C1" w:rsidRPr="0053081B">
        <w:t>.</w:t>
      </w:r>
      <w:r w:rsidR="00AD11C1">
        <w:t xml:space="preserve"> </w:t>
      </w:r>
      <w:r>
        <w:t>Set will include materials submitted by presenters by June 12.</w:t>
      </w:r>
    </w:p>
    <w:p w14:paraId="46D63DF9" w14:textId="2D858F93" w:rsidR="00452EE9" w:rsidRDefault="00AD11C1" w:rsidP="00452EE9">
      <w:pPr>
        <w:pStyle w:val="ListParagraph"/>
        <w:numPr>
          <w:ilvl w:val="0"/>
          <w:numId w:val="6"/>
        </w:numPr>
      </w:pPr>
      <w:r w:rsidRPr="0053081B">
        <w:t>LGA members may download all handouts from the LGA website for free.</w:t>
      </w:r>
      <w:r>
        <w:t xml:space="preserve"> These materials will be available the week of the conference. </w:t>
      </w:r>
    </w:p>
    <w:p w14:paraId="5A44E028" w14:textId="181D09D6" w:rsidR="00AD11C1" w:rsidRPr="00AD11C1" w:rsidRDefault="00AD11C1" w:rsidP="00452EE9">
      <w:pPr>
        <w:pStyle w:val="ListParagraph"/>
        <w:numPr>
          <w:ilvl w:val="0"/>
          <w:numId w:val="6"/>
        </w:numPr>
      </w:pPr>
      <w:r w:rsidRPr="0053081B">
        <w:t>During the conference, a shared USB flash drive</w:t>
      </w:r>
      <w:r w:rsidR="00452EE9">
        <w:t xml:space="preserve"> will be available </w:t>
      </w:r>
      <w:r>
        <w:t xml:space="preserve">at the registration desk. We are unable to provide USB drives </w:t>
      </w:r>
      <w:r w:rsidR="00452EE9">
        <w:t>to</w:t>
      </w:r>
      <w:r>
        <w:t xml:space="preserve"> attendees.</w:t>
      </w:r>
    </w:p>
    <w:sectPr w:rsidR="00AD11C1" w:rsidRPr="00AD11C1" w:rsidSect="00D9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826"/>
    <w:multiLevelType w:val="hybridMultilevel"/>
    <w:tmpl w:val="2FBC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13D1"/>
    <w:multiLevelType w:val="hybridMultilevel"/>
    <w:tmpl w:val="ED42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E33DC"/>
    <w:multiLevelType w:val="hybridMultilevel"/>
    <w:tmpl w:val="78B6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A72FD"/>
    <w:multiLevelType w:val="hybridMultilevel"/>
    <w:tmpl w:val="5630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14878"/>
    <w:multiLevelType w:val="multilevel"/>
    <w:tmpl w:val="DAC0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67684C"/>
    <w:multiLevelType w:val="hybridMultilevel"/>
    <w:tmpl w:val="17A4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FB"/>
    <w:rsid w:val="00032BD1"/>
    <w:rsid w:val="0004120D"/>
    <w:rsid w:val="0005332F"/>
    <w:rsid w:val="0005648C"/>
    <w:rsid w:val="0006707E"/>
    <w:rsid w:val="001233D5"/>
    <w:rsid w:val="001C3833"/>
    <w:rsid w:val="001F7BF7"/>
    <w:rsid w:val="002169F0"/>
    <w:rsid w:val="00392D15"/>
    <w:rsid w:val="003C085A"/>
    <w:rsid w:val="003C4FBB"/>
    <w:rsid w:val="003D1435"/>
    <w:rsid w:val="00452EE9"/>
    <w:rsid w:val="00484392"/>
    <w:rsid w:val="00561F94"/>
    <w:rsid w:val="005C3F0A"/>
    <w:rsid w:val="00630241"/>
    <w:rsid w:val="00764B91"/>
    <w:rsid w:val="00781EFB"/>
    <w:rsid w:val="007B0676"/>
    <w:rsid w:val="007F14EC"/>
    <w:rsid w:val="008F6BFA"/>
    <w:rsid w:val="009D0A9A"/>
    <w:rsid w:val="00A21E1C"/>
    <w:rsid w:val="00A332FB"/>
    <w:rsid w:val="00A61B7A"/>
    <w:rsid w:val="00A77759"/>
    <w:rsid w:val="00A860EA"/>
    <w:rsid w:val="00AD11C1"/>
    <w:rsid w:val="00AF2C18"/>
    <w:rsid w:val="00B67697"/>
    <w:rsid w:val="00CE2D6C"/>
    <w:rsid w:val="00D048DC"/>
    <w:rsid w:val="00D10AA1"/>
    <w:rsid w:val="00D25894"/>
    <w:rsid w:val="00D66F5F"/>
    <w:rsid w:val="00D916F5"/>
    <w:rsid w:val="00DC2FD7"/>
    <w:rsid w:val="00DE7882"/>
    <w:rsid w:val="00E271F6"/>
    <w:rsid w:val="00EC0E1B"/>
    <w:rsid w:val="00E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E72A"/>
  <w15:chartTrackingRefBased/>
  <w15:docId w15:val="{62EFF41F-726E-B848-9F74-D25CF24D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2D1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F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9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6F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6F5F"/>
    <w:rPr>
      <w:b/>
      <w:bCs/>
    </w:rPr>
  </w:style>
  <w:style w:type="character" w:customStyle="1" w:styleId="apple-converted-space">
    <w:name w:val="apple-converted-space"/>
    <w:basedOn w:val="DefaultParagraphFont"/>
    <w:rsid w:val="00D66F5F"/>
  </w:style>
  <w:style w:type="character" w:styleId="Emphasis">
    <w:name w:val="Emphasis"/>
    <w:basedOn w:val="DefaultParagraphFont"/>
    <w:uiPriority w:val="20"/>
    <w:qFormat/>
    <w:rsid w:val="00D66F5F"/>
    <w:rPr>
      <w:i/>
      <w:iCs/>
    </w:rPr>
  </w:style>
  <w:style w:type="paragraph" w:styleId="NoSpacing">
    <w:name w:val="No Spacing"/>
    <w:uiPriority w:val="1"/>
    <w:qFormat/>
    <w:rsid w:val="00D66F5F"/>
  </w:style>
  <w:style w:type="character" w:styleId="FollowedHyperlink">
    <w:name w:val="FollowedHyperlink"/>
    <w:basedOn w:val="DefaultParagraphFont"/>
    <w:uiPriority w:val="99"/>
    <w:semiHidden/>
    <w:unhideWhenUsed/>
    <w:rsid w:val="00E271F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92D1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ervations.travelclick.com/75607?groupID=2652975&amp;adult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2136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Sales</dc:creator>
  <cp:keywords/>
  <dc:description/>
  <cp:lastModifiedBy>Amy Sales</cp:lastModifiedBy>
  <cp:revision>2</cp:revision>
  <cp:lastPrinted>2019-05-30T16:27:00Z</cp:lastPrinted>
  <dcterms:created xsi:type="dcterms:W3CDTF">2020-05-05T18:53:00Z</dcterms:created>
  <dcterms:modified xsi:type="dcterms:W3CDTF">2020-05-05T18:53:00Z</dcterms:modified>
</cp:coreProperties>
</file>